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9842" w14:textId="460314A7" w:rsidR="00D61681" w:rsidRDefault="00255F75">
      <w:pP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</w:pPr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T</w:t>
      </w:r>
      <w:r w:rsidR="00725334"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he Reserve Bank of India </w:t>
      </w:r>
      <w:proofErr w:type="spellStart"/>
      <w:r w:rsidR="00725334"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organised</w:t>
      </w:r>
      <w:proofErr w:type="spellEnd"/>
      <w:r w:rsidR="00725334"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 the First International Research Conference (FIRC) in February 2010 on the occasion of its Platinum Jubilee Year along with a series of other knowledge-sharing events. These initiatives were aimed at making the Reserve Bank a more responsive, relevant, professional and effective public institution. To continue the knowledge-sharing events, it was decided that the International </w:t>
      </w:r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Research.</w:t>
      </w:r>
    </w:p>
    <w:p w14:paraId="20FF5151" w14:textId="77777777" w:rsidR="00725334" w:rsidRDefault="00725334">
      <w:pP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</w:pPr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br w:type="page"/>
      </w:r>
    </w:p>
    <w:p w14:paraId="57D6FDAB" w14:textId="50BF00FB" w:rsidR="00725334" w:rsidRDefault="00725334">
      <w:pP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</w:pPr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lastRenderedPageBreak/>
        <w:t xml:space="preserve">he Reserve Bank of India </w:t>
      </w:r>
      <w:proofErr w:type="spellStart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organised</w:t>
      </w:r>
      <w:proofErr w:type="spellEnd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 the First International Research Conference (FIRC) in February 2010 on the occasion of its Platinum Jubilee Year along with a series of other knowledge-sharing events. These initiatives were aimed at making the Reserve Bank a more responsive, relevant, professional and effective public institution. To continue the knowledge-sharing events, it was decided that the International </w:t>
      </w:r>
      <w:proofErr w:type="spellStart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Resea</w:t>
      </w:r>
      <w:proofErr w:type="spellEnd"/>
    </w:p>
    <w:p w14:paraId="4A958D47" w14:textId="77777777" w:rsidR="00725334" w:rsidRDefault="00725334">
      <w:pP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</w:pPr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br w:type="page"/>
      </w:r>
    </w:p>
    <w:p w14:paraId="0AD14F23" w14:textId="77777777" w:rsidR="009E30B7" w:rsidRDefault="009E30B7" w:rsidP="009E30B7">
      <w:r>
        <w:lastRenderedPageBreak/>
        <w:br w:type="page"/>
      </w:r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lastRenderedPageBreak/>
        <w:t xml:space="preserve">he Reserve Bank of India </w:t>
      </w:r>
      <w:proofErr w:type="spellStart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organised</w:t>
      </w:r>
      <w:proofErr w:type="spellEnd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 the First International Research Conference (FIRC) in February 2010 on the occasion of its Platinum Jubilee Year along with a series of other knowledge-sharing events. These initiatives were aimed at making the Reserve Bank a more responsive, relevant, professional and effective public institution. To continue the knowledge-sharing events, it was decided that the International </w:t>
      </w:r>
      <w:proofErr w:type="spellStart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Resea</w:t>
      </w:r>
      <w:proofErr w:type="spellEnd"/>
    </w:p>
    <w:p w14:paraId="5641DC6A" w14:textId="1AD5AC29" w:rsidR="009E30B7" w:rsidRDefault="009E30B7"/>
    <w:p w14:paraId="1939481D" w14:textId="32EA0155" w:rsidR="00725334" w:rsidRDefault="00725334">
      <w:pP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</w:pPr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he Reserve Bank of India </w:t>
      </w:r>
      <w:proofErr w:type="spellStart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organised</w:t>
      </w:r>
      <w:proofErr w:type="spellEnd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 the First International Research Conference (FIRC) in February 2010 on the occasion of its Platinum Jubilee Year along with a series of other knowledge-sharing events. These initiatives were aimed at making the Reserve Bank a more responsive, relevant, professional and effective public institution. To continue the knowledge-sharing events, it was decided that the International </w:t>
      </w:r>
      <w:proofErr w:type="spellStart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Resea</w:t>
      </w:r>
      <w:proofErr w:type="spellEnd"/>
    </w:p>
    <w:p w14:paraId="07F31154" w14:textId="77777777" w:rsidR="00725334" w:rsidRDefault="00725334">
      <w:pP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</w:pPr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br w:type="page"/>
      </w:r>
    </w:p>
    <w:p w14:paraId="284FDCF3" w14:textId="7687133E" w:rsidR="00725334" w:rsidRDefault="00725334">
      <w:pP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</w:pPr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lastRenderedPageBreak/>
        <w:t xml:space="preserve">he Reserve Bank of India </w:t>
      </w:r>
      <w:proofErr w:type="spellStart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organised</w:t>
      </w:r>
      <w:proofErr w:type="spellEnd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 the First International Research Conference (FIRC) in February 2010 on the occasion of its Platinum Jubilee Year along with a series of other knowledge-sharing events. These initiatives were aimed at making the Reserve Bank a more responsive, relevant, professional and effective public institution. To continue the knowledge-sharing events, it was decided that the International </w:t>
      </w:r>
      <w:proofErr w:type="spellStart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Resea</w:t>
      </w:r>
      <w:proofErr w:type="spellEnd"/>
      <w:r w:rsidRPr="00725334"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 </w:t>
      </w:r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he Reserve Bank of India </w:t>
      </w:r>
      <w:proofErr w:type="spellStart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organised</w:t>
      </w:r>
      <w:proofErr w:type="spellEnd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 the First International Research Conference (FIRC) in February 2010 on the occasion of its Platinum Jubilee Year along with a series of other knowledge-sharing events. These initiatives were aimed at making the Reserve Bank a more responsive, relevant, professional and effective public institution. To continue the knowledge-sharing events, it was decided that the International </w:t>
      </w:r>
      <w:proofErr w:type="spellStart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Resea</w:t>
      </w:r>
      <w:proofErr w:type="spellEnd"/>
      <w:r w:rsidRPr="00725334"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 </w:t>
      </w:r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he Reserve Bank of India </w:t>
      </w:r>
      <w:proofErr w:type="spellStart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organised</w:t>
      </w:r>
      <w:proofErr w:type="spellEnd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 the First International Research Conference (FIRC) in February 2010 on the occasion of its Platinum Jubilee Year along with a series of other knowledge-sharing events. These initiatives were aimed at making the Reserve Bank a more responsive, relevant, professional and effective public institution. To continue the knowledge-sharing events, it was decided that the International </w:t>
      </w:r>
      <w:proofErr w:type="spellStart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Resea</w:t>
      </w:r>
      <w:proofErr w:type="spellEnd"/>
      <w:r w:rsidRPr="00725334"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 </w:t>
      </w:r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he Reserve Bank of India </w:t>
      </w:r>
      <w:proofErr w:type="spellStart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organised</w:t>
      </w:r>
      <w:proofErr w:type="spellEnd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 the First International Research Conference (FIRC) in February 2010 on the occasion of its Platinum Jubilee Year along with a series of other knowledge-sharing events. These initiatives were aimed at making the Reserve Bank a more responsive, relevant, professional and effective public institution. To continue the knowledge-sharing events, it was decided that the International </w:t>
      </w:r>
      <w:proofErr w:type="spellStart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Resea</w:t>
      </w:r>
      <w:proofErr w:type="spellEnd"/>
      <w:r w:rsidRPr="00725334"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 </w:t>
      </w:r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he Reserve Bank of India </w:t>
      </w:r>
      <w:proofErr w:type="spellStart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organised</w:t>
      </w:r>
      <w:proofErr w:type="spellEnd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 the First International Research Conference (FIRC) in February 2010 on the occasion of its Platinum Jubilee Year along with a series of other knowledge-sharing events. These initiatives were aimed at making the Reserve Bank a more responsive, relevant, professional and effective public institution. To continue the knowledge-sharing events, it was decided that the International </w:t>
      </w:r>
      <w:proofErr w:type="spellStart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Resea</w:t>
      </w:r>
      <w:proofErr w:type="spellEnd"/>
      <w:r w:rsidRPr="00725334"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 </w:t>
      </w:r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he Reserve Bank of India </w:t>
      </w:r>
      <w:proofErr w:type="spellStart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organised</w:t>
      </w:r>
      <w:proofErr w:type="spellEnd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 the First International Research Conference (FIRC) in February 2010 on the occasion of its Platinum Jubilee </w:t>
      </w:r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lastRenderedPageBreak/>
        <w:t xml:space="preserve">Year along with a series of other knowledge-sharing events. These initiatives were aimed at making the Reserve Bank a more responsive, relevant, professional and effective public institution. To continue the knowledge-sharing events, it was decided that the International </w:t>
      </w:r>
      <w:proofErr w:type="spellStart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Resea</w:t>
      </w:r>
      <w:proofErr w:type="spellEnd"/>
      <w:r w:rsidRPr="00725334"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 </w:t>
      </w:r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he Reserve Bank of India </w:t>
      </w:r>
      <w:proofErr w:type="spellStart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organised</w:t>
      </w:r>
      <w:proofErr w:type="spellEnd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 the First International Research Conference (FIRC) in February 2010 on the occasion of its Platinum Jubilee Year along with a series of other knowledge-sharing events. These initiatives were aimed at making the Reserve Bank a more responsive, relevant, professional and effective public institution. To continue the knowledge-sharing events, it was decided that the International </w:t>
      </w:r>
      <w:proofErr w:type="spellStart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Resea</w:t>
      </w:r>
      <w:proofErr w:type="spellEnd"/>
    </w:p>
    <w:p w14:paraId="36FA23CA" w14:textId="77777777" w:rsidR="00725334" w:rsidRDefault="00725334">
      <w:pP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</w:pPr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br w:type="page"/>
      </w:r>
    </w:p>
    <w:p w14:paraId="285240A7" w14:textId="3DC50C4E" w:rsidR="00725334" w:rsidRDefault="00725334">
      <w:pP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</w:pPr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lastRenderedPageBreak/>
        <w:t xml:space="preserve">he Reserve Bank of India </w:t>
      </w:r>
      <w:proofErr w:type="spellStart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organised</w:t>
      </w:r>
      <w:proofErr w:type="spellEnd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 the First International Research Conference (FIRC) in February 2010 on the occasion of its Platinum Jubilee Year along with a series of other knowledge-sharing events. These initiatives were aimed at making the Reserve Bank a more responsive, relevant, professional and effective public institution. To continue the knowledge-sharing events, it was decided that the International </w:t>
      </w:r>
      <w:proofErr w:type="spellStart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Resea</w:t>
      </w:r>
      <w:proofErr w:type="spellEnd"/>
    </w:p>
    <w:p w14:paraId="4B75EF64" w14:textId="77777777" w:rsidR="00725334" w:rsidRDefault="00725334">
      <w:pP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</w:pPr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br w:type="page"/>
      </w:r>
    </w:p>
    <w:p w14:paraId="0B725F77" w14:textId="1B16AB9C" w:rsidR="00725334" w:rsidRDefault="00725334">
      <w:pP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</w:pPr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lastRenderedPageBreak/>
        <w:t xml:space="preserve">he Reserve Bank of India </w:t>
      </w:r>
      <w:proofErr w:type="spellStart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organised</w:t>
      </w:r>
      <w:proofErr w:type="spellEnd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 the First International Research Conference (FIRC) in February 2010 on the occasion of its Platinum Jubilee Year along with a series of other knowledge-sharing events. These initiatives were aimed at making the Reserve Bank a more responsive, relevant, professional and effective public institution. To continue the knowledge-sharing events, it was decided that the International </w:t>
      </w:r>
      <w:proofErr w:type="spellStart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Resea</w:t>
      </w:r>
      <w:proofErr w:type="spellEnd"/>
    </w:p>
    <w:p w14:paraId="4FC23EC3" w14:textId="77777777" w:rsidR="00725334" w:rsidRDefault="00725334">
      <w:pP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</w:pPr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br w:type="page"/>
      </w:r>
    </w:p>
    <w:p w14:paraId="30006B07" w14:textId="0CD80AB2" w:rsidR="00725334" w:rsidRDefault="00725334">
      <w:pP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</w:pPr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lastRenderedPageBreak/>
        <w:t xml:space="preserve">he Reserve Bank of India </w:t>
      </w:r>
      <w:proofErr w:type="spellStart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organised</w:t>
      </w:r>
      <w:proofErr w:type="spellEnd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 xml:space="preserve"> the First International Research Conference (FIRC) in February 2010 on the occasion of its Platinum Jubilee Year along with a series of other knowledge-sharing events. These initiatives were aimed at making the Reserve Bank a more responsive, relevant, professional and effective public institution. To continue the knowledge-sharing events, it was decided that the International </w:t>
      </w:r>
      <w:proofErr w:type="spellStart"/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t>Resea</w:t>
      </w:r>
      <w:proofErr w:type="spellEnd"/>
    </w:p>
    <w:p w14:paraId="571EF8B3" w14:textId="77777777" w:rsidR="00725334" w:rsidRDefault="00725334">
      <w:pP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</w:pPr>
      <w:r>
        <w:rPr>
          <w:rFonts w:ascii="Noto Sans" w:hAnsi="Noto Sans" w:cs="Noto Sans"/>
          <w:color w:val="012150"/>
          <w:sz w:val="27"/>
          <w:szCs w:val="27"/>
          <w:shd w:val="clear" w:color="auto" w:fill="FFFFFF"/>
        </w:rPr>
        <w:br w:type="page"/>
      </w:r>
    </w:p>
    <w:p w14:paraId="754901D4" w14:textId="37491C59" w:rsidR="00725334" w:rsidRDefault="00725334"/>
    <w:sectPr w:rsidR="00725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9F"/>
    <w:rsid w:val="00093A9F"/>
    <w:rsid w:val="00255F75"/>
    <w:rsid w:val="00725334"/>
    <w:rsid w:val="009E30B7"/>
    <w:rsid w:val="00D61681"/>
    <w:rsid w:val="00FC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AD27F"/>
  <w15:chartTrackingRefBased/>
  <w15:docId w15:val="{79AEA6E5-EFBC-4133-A9B1-B4C2FCF0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882</Words>
  <Characters>5034</Characters>
  <Application>Microsoft Office Word</Application>
  <DocSecurity>0</DocSecurity>
  <Lines>41</Lines>
  <Paragraphs>11</Paragraphs>
  <ScaleCrop>false</ScaleCrop>
  <Company>PricewaterhouseCoopers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Patel TPR (IN)</dc:creator>
  <cp:keywords/>
  <dc:description/>
  <cp:lastModifiedBy>Farhan Patel TPR (IN)</cp:lastModifiedBy>
  <cp:revision>5</cp:revision>
  <dcterms:created xsi:type="dcterms:W3CDTF">2023-08-08T08:04:00Z</dcterms:created>
  <dcterms:modified xsi:type="dcterms:W3CDTF">2023-08-24T05:56:00Z</dcterms:modified>
</cp:coreProperties>
</file>