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947F5E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9FDA4" wp14:editId="4704477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7620" t="1206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"/>
                  </w:pict>
                </mc:Fallback>
              </mc:AlternateConten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0A36A259" wp14:editId="6CFEE0BC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0F7929" w:rsidRDefault="0077562D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0F7929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0F7929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proofErr w:type="gramStart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</w:t>
            </w:r>
            <w:proofErr w:type="gramEnd"/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 xml:space="preserve">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E2074">
        <w:rPr>
          <w:rFonts w:ascii="Arial" w:eastAsia="Arial" w:hAnsi="Arial" w:cs="Arial"/>
          <w:sz w:val="20"/>
          <w:szCs w:val="20"/>
        </w:rPr>
        <w:t xml:space="preserve">       </w:t>
      </w:r>
      <w:r w:rsidRPr="0049084A">
        <w:rPr>
          <w:rFonts w:ascii="Arial" w:eastAsia="Arial" w:hAnsi="Arial" w:cs="Arial"/>
          <w:sz w:val="20"/>
          <w:szCs w:val="20"/>
        </w:rPr>
        <w:t xml:space="preserve">   </w:t>
      </w:r>
      <w:r w:rsidR="00E5013B">
        <w:rPr>
          <w:rFonts w:ascii="Arial" w:hAnsi="Arial" w:cs="Arial"/>
          <w:sz w:val="20"/>
          <w:szCs w:val="20"/>
        </w:rPr>
        <w:t>May</w:t>
      </w:r>
      <w:r w:rsidR="006D0CF6">
        <w:rPr>
          <w:rFonts w:ascii="Arial" w:hAnsi="Arial" w:cs="Arial"/>
          <w:sz w:val="20"/>
          <w:szCs w:val="20"/>
        </w:rPr>
        <w:t xml:space="preserve"> </w:t>
      </w:r>
      <w:r w:rsidR="009441C2">
        <w:rPr>
          <w:rFonts w:ascii="Arial" w:hAnsi="Arial" w:cs="Arial"/>
          <w:sz w:val="20"/>
          <w:szCs w:val="20"/>
        </w:rPr>
        <w:t>1</w:t>
      </w:r>
      <w:r w:rsidR="00872CDD">
        <w:rPr>
          <w:rFonts w:ascii="Arial" w:hAnsi="Arial" w:cs="Arial"/>
          <w:sz w:val="20"/>
          <w:szCs w:val="20"/>
        </w:rPr>
        <w:t>5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21264E">
        <w:rPr>
          <w:rFonts w:ascii="Arial" w:eastAsia="Arial" w:hAnsi="Arial" w:cs="Arial"/>
          <w:b/>
          <w:sz w:val="20"/>
        </w:rPr>
        <w:t>May</w:t>
      </w:r>
      <w:r w:rsidR="00D762BC" w:rsidRPr="00FD0AF9">
        <w:rPr>
          <w:rFonts w:ascii="Arial" w:eastAsia="Arial" w:hAnsi="Arial" w:cs="Arial"/>
          <w:b/>
          <w:sz w:val="20"/>
        </w:rPr>
        <w:t xml:space="preserve"> </w:t>
      </w:r>
      <w:r w:rsidR="00872CDD">
        <w:rPr>
          <w:rFonts w:ascii="Arial" w:eastAsia="Arial" w:hAnsi="Arial" w:cs="Arial"/>
          <w:b/>
          <w:sz w:val="20"/>
        </w:rPr>
        <w:t>14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C04897" w:rsidRDefault="004948C8" w:rsidP="004B0AD1">
            <w:pPr>
              <w:tabs>
                <w:tab w:val="center" w:pos="1672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MONEY MARKETS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Pr="00C04897" w:rsidRDefault="004B0AD1" w:rsidP="004B0AD1">
            <w:pPr>
              <w:ind w:left="473" w:firstLine="60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Volume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(One Leg)</w:t>
            </w:r>
          </w:p>
        </w:tc>
        <w:tc>
          <w:tcPr>
            <w:tcW w:w="1488" w:type="dxa"/>
          </w:tcPr>
          <w:p w:rsidR="004948C8" w:rsidRPr="00C04897" w:rsidRDefault="004948C8" w:rsidP="004B0AD1">
            <w:pPr>
              <w:ind w:left="139" w:firstLine="124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Weighted Average Rate</w:t>
            </w:r>
          </w:p>
        </w:tc>
        <w:tc>
          <w:tcPr>
            <w:tcW w:w="1354" w:type="dxa"/>
          </w:tcPr>
          <w:p w:rsidR="004948C8" w:rsidRPr="00C04897" w:rsidRDefault="004B0AD1" w:rsidP="004B0AD1">
            <w:pPr>
              <w:ind w:right="155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Range</w:t>
            </w:r>
          </w:p>
        </w:tc>
      </w:tr>
      <w:tr w:rsidR="00872CDD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72CDD" w:rsidRDefault="00872CDD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A.</w:t>
            </w:r>
          </w:p>
        </w:tc>
        <w:tc>
          <w:tcPr>
            <w:tcW w:w="4797" w:type="dxa"/>
          </w:tcPr>
          <w:p w:rsidR="00872CDD" w:rsidRPr="00C04897" w:rsidRDefault="00872CDD" w:rsidP="00977324">
            <w:pPr>
              <w:tabs>
                <w:tab w:val="center" w:pos="288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Overnight Segment (I+II+III+IV)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2,092.67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5.86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4.50-6.97</w:t>
            </w:r>
          </w:p>
        </w:tc>
      </w:tr>
      <w:tr w:rsidR="00872CDD" w:rsidTr="00E92D53">
        <w:trPr>
          <w:trHeight w:val="263"/>
          <w:jc w:val="center"/>
        </w:trPr>
        <w:tc>
          <w:tcPr>
            <w:tcW w:w="456" w:type="dxa"/>
            <w:vMerge/>
          </w:tcPr>
          <w:p w:rsidR="00872CDD" w:rsidRDefault="00872CDD" w:rsidP="00245261">
            <w:pPr>
              <w:jc w:val="center"/>
            </w:pPr>
          </w:p>
        </w:tc>
        <w:tc>
          <w:tcPr>
            <w:tcW w:w="4797" w:type="dxa"/>
          </w:tcPr>
          <w:p w:rsidR="00872CDD" w:rsidRPr="00C04897" w:rsidRDefault="00872CDD" w:rsidP="00977324">
            <w:pPr>
              <w:tabs>
                <w:tab w:val="center" w:pos="1440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 Call Money   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176.71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4.50-6.05</w:t>
            </w:r>
          </w:p>
        </w:tc>
      </w:tr>
      <w:tr w:rsidR="00872CDD" w:rsidTr="00E92D53">
        <w:trPr>
          <w:trHeight w:val="252"/>
          <w:jc w:val="center"/>
        </w:trPr>
        <w:tc>
          <w:tcPr>
            <w:tcW w:w="456" w:type="dxa"/>
            <w:vMerge/>
          </w:tcPr>
          <w:p w:rsidR="00872CDD" w:rsidRDefault="00872CDD" w:rsidP="00245261">
            <w:pPr>
              <w:jc w:val="center"/>
            </w:pPr>
          </w:p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1,411.96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5.84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5.60-5.92</w:t>
            </w:r>
          </w:p>
        </w:tc>
      </w:tr>
      <w:tr w:rsidR="00872CDD" w:rsidTr="00E92D53">
        <w:trPr>
          <w:trHeight w:val="250"/>
          <w:jc w:val="center"/>
        </w:trPr>
        <w:tc>
          <w:tcPr>
            <w:tcW w:w="456" w:type="dxa"/>
            <w:vMerge/>
          </w:tcPr>
          <w:p w:rsidR="00872CDD" w:rsidRDefault="00872CDD" w:rsidP="00245261">
            <w:pPr>
              <w:jc w:val="center"/>
            </w:pPr>
          </w:p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503.76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5.90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5.00-6.07</w:t>
            </w:r>
          </w:p>
        </w:tc>
      </w:tr>
      <w:tr w:rsidR="00872CDD" w:rsidTr="00E92D53">
        <w:trPr>
          <w:trHeight w:val="236"/>
          <w:jc w:val="center"/>
        </w:trPr>
        <w:tc>
          <w:tcPr>
            <w:tcW w:w="456" w:type="dxa"/>
            <w:vMerge/>
          </w:tcPr>
          <w:p w:rsidR="00872CDD" w:rsidRDefault="00872CDD" w:rsidP="00245261">
            <w:pPr>
              <w:jc w:val="center"/>
            </w:pPr>
          </w:p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6.97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6.97-6.97</w:t>
            </w:r>
          </w:p>
        </w:tc>
      </w:tr>
      <w:tr w:rsidR="00872CDD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72CDD" w:rsidRDefault="00872CDD" w:rsidP="00245261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B.</w:t>
            </w:r>
          </w:p>
        </w:tc>
        <w:tc>
          <w:tcPr>
            <w:tcW w:w="4797" w:type="dxa"/>
          </w:tcPr>
          <w:p w:rsidR="00872CDD" w:rsidRPr="00C04897" w:rsidRDefault="00872CDD" w:rsidP="009D444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72CDD" w:rsidRPr="00872CDD" w:rsidRDefault="00872CDD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2CDD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72CDD" w:rsidRPr="00872CDD" w:rsidRDefault="00872CDD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2CDD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72CDD" w:rsidRPr="00872CDD" w:rsidRDefault="00872CDD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2CDD">
              <w:rPr>
                <w:rFonts w:ascii="Calibri" w:hAnsi="Calibri"/>
                <w:color w:val="FF0000"/>
                <w:sz w:val="16"/>
                <w:szCs w:val="16"/>
              </w:rPr>
              <w:t> </w:t>
            </w:r>
          </w:p>
        </w:tc>
      </w:tr>
      <w:tr w:rsidR="00872CDD" w:rsidTr="00E92D53">
        <w:trPr>
          <w:trHeight w:val="236"/>
          <w:jc w:val="center"/>
        </w:trPr>
        <w:tc>
          <w:tcPr>
            <w:tcW w:w="456" w:type="dxa"/>
            <w:vMerge/>
          </w:tcPr>
          <w:p w:rsidR="00872CDD" w:rsidRDefault="00872CDD" w:rsidP="00977324"/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5.87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5.25-6.15</w:t>
            </w:r>
          </w:p>
        </w:tc>
      </w:tr>
      <w:tr w:rsidR="00872CDD" w:rsidTr="00E92D53">
        <w:trPr>
          <w:trHeight w:val="236"/>
          <w:jc w:val="center"/>
        </w:trPr>
        <w:tc>
          <w:tcPr>
            <w:tcW w:w="456" w:type="dxa"/>
            <w:vMerge/>
          </w:tcPr>
          <w:p w:rsidR="00872CDD" w:rsidRDefault="00872CDD" w:rsidP="00977324"/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II. Term Money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1.85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6.00-6.50</w:t>
            </w:r>
          </w:p>
        </w:tc>
      </w:tr>
      <w:tr w:rsidR="00872CDD" w:rsidTr="00E92D53">
        <w:trPr>
          <w:trHeight w:val="236"/>
          <w:jc w:val="center"/>
        </w:trPr>
        <w:tc>
          <w:tcPr>
            <w:tcW w:w="456" w:type="dxa"/>
            <w:vMerge/>
          </w:tcPr>
          <w:p w:rsidR="00872CDD" w:rsidRDefault="00872CDD" w:rsidP="00977324"/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III. </w:t>
            </w:r>
            <w:proofErr w:type="spellStart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Triparty</w:t>
            </w:r>
            <w:proofErr w:type="spellEnd"/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28.00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6.15-6.25</w:t>
            </w:r>
          </w:p>
        </w:tc>
      </w:tr>
      <w:tr w:rsidR="00872CDD" w:rsidTr="00E92D53">
        <w:trPr>
          <w:trHeight w:val="238"/>
          <w:jc w:val="center"/>
        </w:trPr>
        <w:tc>
          <w:tcPr>
            <w:tcW w:w="456" w:type="dxa"/>
            <w:vMerge/>
          </w:tcPr>
          <w:p w:rsidR="00872CDD" w:rsidRDefault="00872CDD" w:rsidP="00977324"/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9.71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6.20-6.20</w:t>
            </w:r>
          </w:p>
        </w:tc>
      </w:tr>
      <w:tr w:rsidR="00872CDD" w:rsidTr="00E92D53">
        <w:trPr>
          <w:trHeight w:val="238"/>
          <w:jc w:val="center"/>
        </w:trPr>
        <w:tc>
          <w:tcPr>
            <w:tcW w:w="456" w:type="dxa"/>
            <w:vMerge/>
          </w:tcPr>
          <w:p w:rsidR="00872CDD" w:rsidRDefault="00872CDD" w:rsidP="00977324"/>
        </w:tc>
        <w:tc>
          <w:tcPr>
            <w:tcW w:w="4797" w:type="dxa"/>
          </w:tcPr>
          <w:p w:rsidR="00872CDD" w:rsidRPr="00C04897" w:rsidRDefault="00872CDD" w:rsidP="00977324">
            <w:pPr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8.49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7.90-12.00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1"/>
        <w:gridCol w:w="2800"/>
        <w:gridCol w:w="1704"/>
        <w:gridCol w:w="713"/>
        <w:gridCol w:w="1836"/>
        <w:gridCol w:w="1142"/>
        <w:gridCol w:w="1131"/>
      </w:tblGrid>
      <w:tr w:rsidR="004948C8" w:rsidTr="0021264E">
        <w:trPr>
          <w:trHeight w:val="596"/>
          <w:jc w:val="center"/>
        </w:trPr>
        <w:tc>
          <w:tcPr>
            <w:tcW w:w="3281" w:type="dxa"/>
            <w:gridSpan w:val="2"/>
          </w:tcPr>
          <w:p w:rsidR="004948C8" w:rsidRPr="00C04897" w:rsidRDefault="004948C8" w:rsidP="00E40534">
            <w:pPr>
              <w:tabs>
                <w:tab w:val="center" w:pos="1734"/>
              </w:tabs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RBI OPERATIONS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@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ab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704" w:type="dxa"/>
          </w:tcPr>
          <w:p w:rsidR="004948C8" w:rsidRPr="00C04897" w:rsidRDefault="004948C8" w:rsidP="00C210CE">
            <w:pPr>
              <w:ind w:left="390" w:hanging="127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Auction Date</w:t>
            </w:r>
          </w:p>
        </w:tc>
        <w:tc>
          <w:tcPr>
            <w:tcW w:w="713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Tenor (Days)</w:t>
            </w:r>
          </w:p>
        </w:tc>
        <w:tc>
          <w:tcPr>
            <w:tcW w:w="1836" w:type="dxa"/>
          </w:tcPr>
          <w:p w:rsidR="004948C8" w:rsidRPr="00C04897" w:rsidRDefault="004948C8" w:rsidP="00C210CE">
            <w:pPr>
              <w:ind w:left="41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Maturity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142" w:type="dxa"/>
          </w:tcPr>
          <w:p w:rsidR="004948C8" w:rsidRPr="00C04897" w:rsidRDefault="004948C8" w:rsidP="00C210CE">
            <w:pPr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Amount Outstanding</w:t>
            </w:r>
          </w:p>
        </w:tc>
        <w:tc>
          <w:tcPr>
            <w:tcW w:w="1131" w:type="dxa"/>
          </w:tcPr>
          <w:p w:rsidR="004948C8" w:rsidRPr="00C04897" w:rsidRDefault="00C210CE" w:rsidP="00C210CE">
            <w:pPr>
              <w:ind w:right="80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4948C8" w:rsidRPr="00C04897">
              <w:rPr>
                <w:rFonts w:ascii="Arial" w:eastAsia="Arial" w:hAnsi="Arial" w:cs="Arial"/>
                <w:b/>
                <w:sz w:val="16"/>
                <w:szCs w:val="16"/>
              </w:rPr>
              <w:t>Current</w:t>
            </w:r>
          </w:p>
          <w:p w:rsidR="004948C8" w:rsidRPr="00C04897" w:rsidRDefault="004948C8" w:rsidP="00C210CE">
            <w:pPr>
              <w:ind w:left="14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Rate/Cut  </w:t>
            </w:r>
            <w:r w:rsidR="00C210CE" w:rsidRPr="00C04897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off Rate</w:t>
            </w:r>
          </w:p>
        </w:tc>
      </w:tr>
      <w:tr w:rsidR="004948C8" w:rsidTr="0021264E">
        <w:trPr>
          <w:trHeight w:val="266"/>
          <w:jc w:val="center"/>
        </w:trPr>
        <w:tc>
          <w:tcPr>
            <w:tcW w:w="481" w:type="dxa"/>
          </w:tcPr>
          <w:p w:rsidR="004948C8" w:rsidRPr="00C04897" w:rsidRDefault="004948C8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C.</w:t>
            </w:r>
          </w:p>
        </w:tc>
        <w:tc>
          <w:tcPr>
            <w:tcW w:w="4504" w:type="dxa"/>
            <w:gridSpan w:val="2"/>
          </w:tcPr>
          <w:p w:rsidR="004948C8" w:rsidRPr="00C04897" w:rsidRDefault="00C44F7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Liquidity Adjustment Facility (LAF)</w:t>
            </w:r>
          </w:p>
        </w:tc>
        <w:tc>
          <w:tcPr>
            <w:tcW w:w="713" w:type="dxa"/>
          </w:tcPr>
          <w:p w:rsidR="004948C8" w:rsidRPr="00C04897" w:rsidRDefault="004948C8" w:rsidP="00E40534">
            <w:pPr>
              <w:ind w:left="27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4948C8" w:rsidRPr="00C04897" w:rsidRDefault="004948C8" w:rsidP="00E40534">
            <w:pPr>
              <w:ind w:left="278"/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4948C8" w:rsidRPr="00C04897" w:rsidRDefault="004948C8" w:rsidP="00E40534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4948C8" w:rsidRPr="00C04897" w:rsidRDefault="004948C8" w:rsidP="00E40534">
            <w:pPr>
              <w:ind w:left="-13"/>
              <w:rPr>
                <w:sz w:val="16"/>
                <w:szCs w:val="16"/>
              </w:rPr>
            </w:pPr>
            <w:r w:rsidRPr="00C04897">
              <w:rPr>
                <w:rFonts w:ascii="Calibri" w:eastAsia="Calibri" w:hAnsi="Calibri" w:cs="Calibri"/>
                <w:sz w:val="16"/>
                <w:szCs w:val="16"/>
              </w:rPr>
              <w:tab/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2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Repo (Fixed  Rate)                       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Wed, 15/05/2019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44.16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6.00</w:t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(ii)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ii.a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Regular 14-day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Fri, 03/05/2019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Fri, 17/05/2019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123.65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07/05/2019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21/05/2019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107.00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Fri, 10/05/2019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Fri, 24/05/2019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225.90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72CDD" w:rsidTr="0021264E">
        <w:trPr>
          <w:trHeight w:val="217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28/05/2019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183.50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6.01</w:t>
            </w:r>
          </w:p>
        </w:tc>
      </w:tr>
      <w:tr w:rsidR="00872CDD" w:rsidTr="0021264E">
        <w:trPr>
          <w:trHeight w:val="218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C04897">
              <w:rPr>
                <w:rFonts w:ascii="Arial" w:eastAsia="Arial" w:hAnsi="Arial" w:cs="Arial"/>
                <w:sz w:val="16"/>
                <w:szCs w:val="16"/>
              </w:rPr>
              <w:t>ii.b</w:t>
            </w:r>
            <w:proofErr w:type="spellEnd"/>
            <w:r w:rsidRPr="00C04897">
              <w:rPr>
                <w:rFonts w:ascii="Arial" w:eastAsia="Arial" w:hAnsi="Arial" w:cs="Arial"/>
                <w:sz w:val="16"/>
                <w:szCs w:val="16"/>
              </w:rPr>
              <w:t>) Others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DD" w:rsidTr="0021264E">
        <w:trPr>
          <w:trHeight w:val="218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(iii) Reverse Repo (Fixed  Rate) 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Wed, 15/05/2019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335.48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5.75</w:t>
            </w:r>
          </w:p>
        </w:tc>
      </w:tr>
      <w:tr w:rsidR="00872CDD" w:rsidTr="0021264E">
        <w:trPr>
          <w:trHeight w:val="216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>(iv) Reverse Repo (Variable Rate)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DD" w:rsidTr="0021264E">
        <w:trPr>
          <w:trHeight w:val="216"/>
          <w:jc w:val="center"/>
        </w:trPr>
        <w:tc>
          <w:tcPr>
            <w:tcW w:w="481" w:type="dxa"/>
          </w:tcPr>
          <w:p w:rsidR="00872CDD" w:rsidRPr="00C04897" w:rsidRDefault="00872CDD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2800" w:type="dxa"/>
          </w:tcPr>
          <w:p w:rsidR="00872CDD" w:rsidRPr="00C04897" w:rsidRDefault="00872CDD" w:rsidP="00977324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Marginal Standing Facility (MSF)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Tue, 14/05/2019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72CDD" w:rsidRPr="00872CDD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Wed, 15/05/2019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72CDD" w:rsidRPr="00872CDD" w:rsidRDefault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CDD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</w:tr>
      <w:tr w:rsidR="00C210CE" w:rsidTr="0021264E">
        <w:trPr>
          <w:trHeight w:val="230"/>
          <w:jc w:val="center"/>
        </w:trPr>
        <w:tc>
          <w:tcPr>
            <w:tcW w:w="481" w:type="dxa"/>
          </w:tcPr>
          <w:p w:rsidR="00C210CE" w:rsidRPr="00C04897" w:rsidRDefault="00C210CE" w:rsidP="00245261">
            <w:pPr>
              <w:ind w:left="113"/>
              <w:jc w:val="center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E.</w:t>
            </w:r>
          </w:p>
        </w:tc>
        <w:tc>
          <w:tcPr>
            <w:tcW w:w="4504" w:type="dxa"/>
            <w:gridSpan w:val="2"/>
          </w:tcPr>
          <w:p w:rsidR="00C210CE" w:rsidRPr="00C04897" w:rsidRDefault="00C210CE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Standing Liquidity Facility</w:t>
            </w:r>
            <w:r w:rsidR="00C44F7E" w:rsidRPr="00C04897">
              <w:rPr>
                <w:sz w:val="16"/>
                <w:szCs w:val="16"/>
              </w:rPr>
              <w:t xml:space="preserve"> </w:t>
            </w:r>
            <w:r w:rsidR="00C44F7E" w:rsidRPr="00C04897">
              <w:rPr>
                <w:rFonts w:ascii="Arial" w:eastAsia="Arial" w:hAnsi="Arial" w:cs="Arial"/>
                <w:b/>
                <w:sz w:val="16"/>
                <w:szCs w:val="16"/>
              </w:rPr>
              <w:t>(SLF)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Availed from RBI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>$</w:t>
            </w:r>
          </w:p>
        </w:tc>
        <w:tc>
          <w:tcPr>
            <w:tcW w:w="713" w:type="dxa"/>
            <w:vAlign w:val="center"/>
          </w:tcPr>
          <w:p w:rsidR="00C210CE" w:rsidRPr="00C04897" w:rsidRDefault="00C210C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210CE" w:rsidRPr="00C04897" w:rsidRDefault="00C210CE" w:rsidP="00616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210CE" w:rsidRPr="00C04897" w:rsidRDefault="00827607" w:rsidP="00680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D8">
              <w:rPr>
                <w:rFonts w:ascii="Arial" w:eastAsia="Times New Roman" w:hAnsi="Arial" w:cs="Arial"/>
                <w:sz w:val="16"/>
                <w:szCs w:val="16"/>
              </w:rPr>
              <w:t>27.42</w:t>
            </w:r>
          </w:p>
        </w:tc>
        <w:tc>
          <w:tcPr>
            <w:tcW w:w="1131" w:type="dxa"/>
            <w:vAlign w:val="center"/>
          </w:tcPr>
          <w:p w:rsidR="00C210CE" w:rsidRPr="00C04897" w:rsidRDefault="00C210C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F7E" w:rsidTr="0021264E">
        <w:trPr>
          <w:trHeight w:val="230"/>
          <w:jc w:val="center"/>
        </w:trPr>
        <w:tc>
          <w:tcPr>
            <w:tcW w:w="481" w:type="dxa"/>
          </w:tcPr>
          <w:p w:rsidR="00C44F7E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F.</w:t>
            </w:r>
          </w:p>
        </w:tc>
        <w:tc>
          <w:tcPr>
            <w:tcW w:w="4504" w:type="dxa"/>
            <w:gridSpan w:val="2"/>
          </w:tcPr>
          <w:p w:rsidR="00C44F7E" w:rsidRPr="00C04897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Net liquidity injected [injection (+)/absorption (-)] *</w:t>
            </w:r>
          </w:p>
        </w:tc>
        <w:tc>
          <w:tcPr>
            <w:tcW w:w="713" w:type="dxa"/>
            <w:vAlign w:val="center"/>
          </w:tcPr>
          <w:p w:rsidR="00C44F7E" w:rsidRPr="00C04897" w:rsidRDefault="00C44F7E" w:rsidP="00065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C44F7E" w:rsidRPr="00C04897" w:rsidRDefault="00C44F7E" w:rsidP="000658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2" w:type="dxa"/>
            <w:vAlign w:val="center"/>
          </w:tcPr>
          <w:p w:rsidR="00C44F7E" w:rsidRPr="00344943" w:rsidRDefault="00872CDD" w:rsidP="00872C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943">
              <w:rPr>
                <w:rFonts w:ascii="Arial" w:hAnsi="Arial" w:cs="Arial"/>
                <w:sz w:val="16"/>
                <w:szCs w:val="16"/>
              </w:rPr>
              <w:t>376.15</w:t>
            </w:r>
          </w:p>
        </w:tc>
        <w:tc>
          <w:tcPr>
            <w:tcW w:w="1131" w:type="dxa"/>
            <w:vAlign w:val="center"/>
          </w:tcPr>
          <w:p w:rsidR="00C44F7E" w:rsidRPr="00C04897" w:rsidRDefault="00C44F7E" w:rsidP="000658B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G.</w:t>
            </w:r>
          </w:p>
        </w:tc>
        <w:tc>
          <w:tcPr>
            <w:tcW w:w="8285" w:type="dxa"/>
            <w:gridSpan w:val="2"/>
          </w:tcPr>
          <w:p w:rsidR="004948C8" w:rsidRPr="00C04897" w:rsidRDefault="004948C8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Cash Reserves Position of Scheduled Commercial Banks</w:t>
            </w: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4948C8" w:rsidRPr="00C04897" w:rsidRDefault="004948C8" w:rsidP="00E40534">
            <w:pPr>
              <w:ind w:left="108"/>
              <w:rPr>
                <w:sz w:val="16"/>
                <w:szCs w:val="16"/>
              </w:rPr>
            </w:pPr>
          </w:p>
        </w:tc>
      </w:tr>
      <w:tr w:rsidR="00EB6C27" w:rsidRPr="00C774C5" w:rsidTr="006168D2">
        <w:trPr>
          <w:trHeight w:val="150"/>
        </w:trPr>
        <w:tc>
          <w:tcPr>
            <w:tcW w:w="431" w:type="dxa"/>
          </w:tcPr>
          <w:p w:rsidR="00EB6C27" w:rsidRPr="00C04897" w:rsidRDefault="00EB6C27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EB6C27" w:rsidRPr="00C04897" w:rsidRDefault="00EB6C27" w:rsidP="00C210CE">
            <w:pPr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EB6C27" w:rsidRPr="00C04897" w:rsidRDefault="00872CDD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14</w:t>
            </w:r>
            <w:r w:rsidR="00EB6C27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EB6C27" w:rsidRPr="00872CDD" w:rsidRDefault="00872CDD" w:rsidP="00872CDD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72CDD">
              <w:rPr>
                <w:rFonts w:ascii="Arial" w:eastAsia="Times New Roman" w:hAnsi="Arial" w:cs="Arial"/>
                <w:sz w:val="16"/>
                <w:szCs w:val="16"/>
              </w:rPr>
              <w:t>5,197.30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C04897" w:rsidRDefault="00977324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159" w:type="dxa"/>
          </w:tcPr>
          <w:p w:rsidR="00977324" w:rsidRPr="00C04897" w:rsidRDefault="00977324" w:rsidP="00C210CE">
            <w:pPr>
              <w:ind w:left="113"/>
              <w:rPr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sz w:val="16"/>
                <w:szCs w:val="16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424A0E" w:rsidP="009C2445">
            <w:pPr>
              <w:ind w:right="18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24</w:t>
            </w:r>
            <w:r w:rsidR="009C2445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424A0E" w:rsidRDefault="00424A0E" w:rsidP="00424A0E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24A0E">
              <w:rPr>
                <w:rFonts w:ascii="Arial" w:eastAsia="Times New Roman" w:hAnsi="Arial" w:cs="Arial"/>
                <w:sz w:val="16"/>
                <w:szCs w:val="16"/>
              </w:rPr>
              <w:t>5,121.06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C04897" w:rsidRDefault="00C44F7E" w:rsidP="00245261">
            <w:pPr>
              <w:ind w:lef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59" w:type="dxa"/>
          </w:tcPr>
          <w:p w:rsidR="00977324" w:rsidRPr="00C04897" w:rsidRDefault="00C210CE" w:rsidP="00C210CE">
            <w:pPr>
              <w:ind w:left="-24"/>
              <w:rPr>
                <w:b/>
                <w:sz w:val="16"/>
                <w:szCs w:val="16"/>
              </w:rPr>
            </w:pPr>
            <w:r w:rsidRPr="00C04897"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</w:rPr>
              <w:t>Government of India Surplus Cash Balance Reckoned for Auction as on</w:t>
            </w:r>
            <w:r w:rsidR="00977324" w:rsidRPr="00C04897">
              <w:rPr>
                <w:rFonts w:ascii="Arial" w:eastAsia="Arial" w:hAnsi="Arial" w:cs="Arial"/>
                <w:b/>
                <w:sz w:val="16"/>
                <w:szCs w:val="16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C04897" w:rsidRDefault="00872CDD" w:rsidP="00827607">
            <w:pPr>
              <w:ind w:right="183"/>
              <w:jc w:val="right"/>
              <w:rPr>
                <w:rFonts w:ascii="Arial" w:hAnsi="Arial" w:cs="Arial"/>
                <w:sz w:val="16"/>
                <w:szCs w:val="16"/>
                <w:lang w:val="en-IN" w:eastAsia="en-IN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14</w:t>
            </w:r>
            <w:r w:rsidR="00B117F2" w:rsidRPr="00C04897">
              <w:rPr>
                <w:rFonts w:ascii="Arial" w:hAnsi="Arial" w:cs="Arial"/>
                <w:sz w:val="16"/>
                <w:szCs w:val="16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872CDD" w:rsidRDefault="00872CDD" w:rsidP="00872CDD">
            <w:pPr>
              <w:ind w:right="3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72CDD">
              <w:rPr>
                <w:rFonts w:ascii="Arial" w:eastAsia="Times New Roman" w:hAnsi="Arial" w:cs="Arial"/>
                <w:sz w:val="16"/>
                <w:szCs w:val="16"/>
              </w:rPr>
              <w:t>292.94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  <w:bookmarkStart w:id="0" w:name="_GoBack"/>
      <w:bookmarkEnd w:id="0"/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</w:t>
      </w:r>
      <w:proofErr w:type="gramStart"/>
      <w:r w:rsidRPr="000B5ED5">
        <w:rPr>
          <w:rFonts w:ascii="Arial" w:eastAsia="Arial" w:hAnsi="Arial" w:cs="Arial"/>
          <w:sz w:val="16"/>
          <w:szCs w:val="16"/>
        </w:rPr>
        <w:t>The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73075B" w:rsidRDefault="004948C8" w:rsidP="0073075B">
      <w:pPr>
        <w:rPr>
          <w:rFonts w:ascii="Arial" w:eastAsia="Arial" w:hAnsi="Arial" w:cs="Arial"/>
          <w:sz w:val="18"/>
        </w:rPr>
      </w:pPr>
      <w:proofErr w:type="gramStart"/>
      <w:r w:rsidRPr="000B5ED5">
        <w:rPr>
          <w:rFonts w:ascii="Arial" w:eastAsia="Arial" w:hAnsi="Arial" w:cs="Arial"/>
          <w:sz w:val="16"/>
          <w:szCs w:val="16"/>
        </w:rPr>
        <w:t>¥  As</w:t>
      </w:r>
      <w:proofErr w:type="gramEnd"/>
      <w:r w:rsidRPr="000B5ED5">
        <w:rPr>
          <w:rFonts w:ascii="Arial" w:eastAsia="Arial" w:hAnsi="Arial" w:cs="Arial"/>
          <w:sz w:val="16"/>
          <w:szCs w:val="16"/>
        </w:rPr>
        <w:t xml:space="preserve">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0E3074">
        <w:rPr>
          <w:rFonts w:ascii="Arial" w:eastAsia="Arial" w:hAnsi="Arial" w:cs="Arial"/>
          <w:sz w:val="16"/>
          <w:szCs w:val="16"/>
        </w:rPr>
        <w:br/>
      </w:r>
    </w:p>
    <w:p w:rsidR="00C44F7E" w:rsidRPr="00C44F7E" w:rsidRDefault="00C11E4E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p w:rsidR="009D1517" w:rsidRPr="00FF6450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4D5AF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>Shailaja</w:t>
      </w:r>
      <w:proofErr w:type="spellEnd"/>
      <w:r w:rsidR="00FF6450" w:rsidRPr="00FF6450">
        <w:rPr>
          <w:rStyle w:val="head"/>
          <w:rFonts w:ascii="Arial" w:eastAsiaTheme="majorEastAsia" w:hAnsi="Arial" w:cs="Arial"/>
          <w:b/>
          <w:sz w:val="20"/>
          <w:szCs w:val="20"/>
        </w:rPr>
        <w:t xml:space="preserve"> Singh</w:t>
      </w:r>
      <w:r w:rsidRPr="00D8562D">
        <w:rPr>
          <w:rFonts w:ascii="Arial" w:hAnsi="Arial" w:cs="Arial"/>
          <w:sz w:val="20"/>
          <w:szCs w:val="20"/>
        </w:rPr>
        <w:br/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 w:rsidRPr="00D856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D8562D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D8562D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 w:rsidRPr="00D8562D">
        <w:rPr>
          <w:rFonts w:ascii="Arial" w:hAnsi="Arial" w:cs="Arial"/>
          <w:b/>
          <w:color w:val="000000"/>
          <w:sz w:val="20"/>
          <w:szCs w:val="20"/>
        </w:rPr>
        <w:t>2</w:t>
      </w:r>
      <w:r w:rsidR="004A0731">
        <w:rPr>
          <w:rFonts w:ascii="Arial" w:hAnsi="Arial" w:cs="Arial"/>
          <w:b/>
          <w:color w:val="000000"/>
          <w:sz w:val="20"/>
          <w:szCs w:val="20"/>
        </w:rPr>
        <w:t>6</w:t>
      </w:r>
      <w:r w:rsidR="00872CDD">
        <w:rPr>
          <w:rFonts w:ascii="Arial" w:hAnsi="Arial" w:cs="Arial"/>
          <w:b/>
          <w:color w:val="000000"/>
          <w:sz w:val="20"/>
          <w:szCs w:val="20"/>
        </w:rPr>
        <w:t>75</w:t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D8562D">
        <w:rPr>
          <w:rFonts w:ascii="Arial" w:hAnsi="Arial" w:cs="Arial"/>
          <w:b/>
          <w:color w:val="000000"/>
          <w:sz w:val="20"/>
          <w:szCs w:val="20"/>
        </w:rPr>
        <w:tab/>
      </w:r>
      <w:r w:rsidR="00D8562D" w:rsidRPr="00FF6450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</w:t>
      </w:r>
      <w:r w:rsidR="004D5AF2" w:rsidRP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Deputy </w:t>
      </w:r>
      <w:r w:rsidR="00FF6450" w:rsidRPr="00FF6450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 Manager</w:t>
      </w:r>
    </w:p>
    <w:sectPr w:rsidR="009D1517" w:rsidRPr="00FF6450" w:rsidSect="004C3A2D">
      <w:pgSz w:w="11909" w:h="16834" w:code="9"/>
      <w:pgMar w:top="14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1FD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CCE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8FB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6FA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074"/>
    <w:rsid w:val="000E345B"/>
    <w:rsid w:val="000E356E"/>
    <w:rsid w:val="000E38EA"/>
    <w:rsid w:val="000E3C38"/>
    <w:rsid w:val="000E4227"/>
    <w:rsid w:val="000E499C"/>
    <w:rsid w:val="000E569D"/>
    <w:rsid w:val="000E5B32"/>
    <w:rsid w:val="000E63E5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929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DFA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157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32A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453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64E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261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0D6"/>
    <w:rsid w:val="002523BF"/>
    <w:rsid w:val="0025270C"/>
    <w:rsid w:val="00252969"/>
    <w:rsid w:val="00252A01"/>
    <w:rsid w:val="00252A79"/>
    <w:rsid w:val="00252C80"/>
    <w:rsid w:val="002533E9"/>
    <w:rsid w:val="00253685"/>
    <w:rsid w:val="002537F0"/>
    <w:rsid w:val="00253865"/>
    <w:rsid w:val="00254267"/>
    <w:rsid w:val="002543FA"/>
    <w:rsid w:val="00254E51"/>
    <w:rsid w:val="00254EF6"/>
    <w:rsid w:val="00255090"/>
    <w:rsid w:val="00255271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43F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4E23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22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354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4943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4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074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13A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4A0E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391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865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731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57B"/>
    <w:rsid w:val="004C2660"/>
    <w:rsid w:val="004C2A7A"/>
    <w:rsid w:val="004C2B1A"/>
    <w:rsid w:val="004C30AD"/>
    <w:rsid w:val="004C31B4"/>
    <w:rsid w:val="004C3942"/>
    <w:rsid w:val="004C3A2D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6FA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AF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7CB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4DB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477EE"/>
    <w:rsid w:val="0055014A"/>
    <w:rsid w:val="00550211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5A5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492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0F46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5FBB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274D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04A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77B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1208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B31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9EF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75B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62D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4B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6FFA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3C74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607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2CDD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EDC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5EEE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B7C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1C2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6F78"/>
    <w:rsid w:val="009476DB"/>
    <w:rsid w:val="009477CA"/>
    <w:rsid w:val="00947873"/>
    <w:rsid w:val="00947C3D"/>
    <w:rsid w:val="00947C4C"/>
    <w:rsid w:val="00947D9A"/>
    <w:rsid w:val="00947F5E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0CE1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4F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4B5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445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493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8C8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7F2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298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857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897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53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357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A58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5C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62D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B2D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50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A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4B0F"/>
    <w:rsid w:val="00E054C1"/>
    <w:rsid w:val="00E05777"/>
    <w:rsid w:val="00E05ACF"/>
    <w:rsid w:val="00E05D73"/>
    <w:rsid w:val="00E05FF3"/>
    <w:rsid w:val="00E071CE"/>
    <w:rsid w:val="00E07A86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3B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27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8E5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C7D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375E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0DB"/>
    <w:rsid w:val="00FA7169"/>
    <w:rsid w:val="00FA76C1"/>
    <w:rsid w:val="00FA789F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AF9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450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87B9-BDF1-4593-8AA2-1961077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3542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80</cp:revision>
  <cp:lastPrinted>2019-01-01T13:04:00Z</cp:lastPrinted>
  <dcterms:created xsi:type="dcterms:W3CDTF">2019-03-31T11:53:00Z</dcterms:created>
  <dcterms:modified xsi:type="dcterms:W3CDTF">2019-05-15T03:16:00Z</dcterms:modified>
</cp:coreProperties>
</file>