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943D85" w:rsidRPr="00A12706" w:rsidTr="002A29D3">
        <w:tc>
          <w:tcPr>
            <w:tcW w:w="6350" w:type="dxa"/>
          </w:tcPr>
          <w:p w:rsidR="00943D85" w:rsidRPr="00A12706" w:rsidRDefault="00943D85" w:rsidP="002A29D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370" w:type="dxa"/>
            <w:shd w:val="clear" w:color="auto" w:fill="000000"/>
          </w:tcPr>
          <w:p w:rsidR="00943D85" w:rsidRPr="00A12706" w:rsidRDefault="00943D85" w:rsidP="002A29D3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943D85" w:rsidRPr="00A12706" w:rsidTr="002A29D3">
        <w:tc>
          <w:tcPr>
            <w:tcW w:w="6350" w:type="dxa"/>
            <w:vAlign w:val="bottom"/>
          </w:tcPr>
          <w:p w:rsidR="00943D85" w:rsidRPr="00A12706" w:rsidRDefault="00943D85" w:rsidP="002A29D3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943D85" w:rsidRPr="00A12706" w:rsidRDefault="00943D85" w:rsidP="002A29D3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943D85" w:rsidRPr="00A12706" w:rsidRDefault="00943D85" w:rsidP="002A29D3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943D85" w:rsidRPr="00A12706" w:rsidRDefault="00943D85" w:rsidP="002A29D3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943D85" w:rsidRPr="00A12706" w:rsidRDefault="00943D85" w:rsidP="002A29D3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2700" t="1079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AOKQIAAEoEAAAOAAAAZHJzL2Uyb0RvYy54bWysVE2P0zAQvSPxHyzf2yQlLW3UdIWSFg4L&#10;VOrC3bWdxMKxLdvbtEL8d8buB124IEQP7tieefNm5jnLh2Mv0YFbJ7QqcTZOMeKKaiZUW+IvT5vR&#10;HCPniWJEasVLfOIOP6xev1oOpuAT3WnJuEUAolwxmBJ33psiSRzteE/cWBuu4LLRticetrZNmCUD&#10;oPcymaTpLBm0ZcZqyp2D0/p8iVcRv2k49Z+bxnGPZImBm4+rjes+rMlqSYrWEtMJeqFB/oFFT4SC&#10;pDeomniCnq34A6oX1GqnGz+muk900wjKYw1QTZb+Vs2uI4bHWqA5ztza5P4fLP102FokWImnGCnS&#10;w4h23hLRdh5VWilooLZoGvo0GFeAe6W2NlRKj2pnHjX95pDSVUdUyyPfp5MBkCxEJC9CwsYZyLYf&#10;PmoGPuTZ69i0Y2N71EhhPoTAaH0NVkgDLULHOK/TbV786BE9H1I4zbLJZDaPs0xIEcBCoLHOv+e6&#10;R8EosRQqtJIU5PDofCD3yyUcK70RUkY5SIWGEi+mk2kMcFoKFi6Dm7PtvpIWHUgQVPzFSuHm3s3q&#10;Z8UiWMcJW19sT4Q825BcqoAHpQCdi3VWzPdFuljP1/N8lE9m61Ge1vXo3abKR7NN9nZav6mrqs5+&#10;BGpZXnSCMa4Cu6t6s/zv1HF5R2fd3fR7a0PyEj32C8he/yPpON8w0rM49pqdtvY6dxBsdL48rvAi&#10;7vdg338CVj8B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F/+cA4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D85" w:rsidRPr="00D660FC" w:rsidRDefault="00943D85" w:rsidP="002A29D3">
            <w:pPr>
              <w:pStyle w:val="Header"/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>
              <w:rPr>
                <w:rFonts w:ascii="Mangal" w:hAnsi="Mangal" w:cs="Mang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277495</wp:posOffset>
                      </wp:positionV>
                      <wp:extent cx="18415" cy="24765"/>
                      <wp:effectExtent l="4445" t="8890" r="5715" b="4445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15" cy="24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39.95pt;margin-top:21.85pt;width:1.4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tBAgMAAFcGAAAOAAAAZHJzL2Uyb0RvYy54bWysVVtv0zAUfkfiP1h+z3Jp2ly0dGq7BiEN&#10;Nmkgnt3EaSwcO9hus4H47xw7bdcCDwhopMjHds75vu9cen3z1HG0p0ozKQocXgUYUVHJmoltgT9+&#10;KL0UI22IqAmXghb4mWp8M3/96nrocxrJVvKaKgROhM6HvsCtMX3u+7pqaUf0leypgMNGqo4YMNXW&#10;rxUZwHvH/SgIZv4gVd0rWVGtYfd2PMRz579paGXum0ZTg3iBAZtxb+XeG/v259ck3yrSt6w6wCB/&#10;gaIjTEDQk6tbYgjaKfaLq45VSmrZmKtKdr5sGlZRxwHYhMFPbB5b0lPHBcTR/Ukm/f/cVu/3Dwqx&#10;usATjATpIEX3e8LRxCoz9DqHC4/9g7LcdH8nq88aCblqidjShe5BX8g6fHncUkoOLSU1QAytC//C&#10;hzU0eEOb4Z2sIRbZGel0e2pUZ2OAIujJpef5lB76ZFAFm2Eah1OMKjiJ4mQ2df5Jfvy0V9q8obJD&#10;dlFgyjnrtZWP5GR/p41FQ/LjLUdIclaXjHNnqO1mxRUC9hDZ/Q4B9Pk1LuxlIe1no8dxh7piG8OQ&#10;HCDD0t604F0hfMvCKA6WUeaVszTx4jKeelkSpF4QZstsFsRZfFt+t3DDOG9ZXVNxxwQ9FmUY/1nS&#10;D+0xlpMrSzRActMwCJwUF2T0Oecyss/vOCu5EzWQJblN7fqwNoTxce1fQnY6A+9L+otyGiTxJPWS&#10;ZDrx4sk68JZpufIWq3A2S9bL1XIdXtJfO0n1vyvggBzzYw25M1Q9tvWAamZrJUonGQyqmsFkmKTB&#10;LMgSjAjfwkirjMJISfOJmdb1oy1L6+NCu6S0z1hrvG/JWEVTW0VHQUepnTan8KNSL8jOhDyQf9ES&#10;avdYVa6pbB+NLbqR9TP0FIC02Ow0hkUr1VeMBphsBdZfdkRRjPhbAX2ZhXFsR6Ez4mkSgaHOTzbn&#10;J0RU4KrABgRxy5UZx+euV2zbQqTQ0RZyAb3cMNdmts9HVIDfGjC9HJPDpLXj8dx2t17+D+Y/AAAA&#10;//8DAFBLAwQUAAYACAAAACEANfJK3d4AAAAJAQAADwAAAGRycy9kb3ducmV2LnhtbEyPQU/CQBCF&#10;7yb+h82YeJNtgUCp3RI0ejIxEfkBQ3dsK93ZprtA8dc7nPQ2L+/Lm/eK9eg6daIhtJ4NpJMEFHHl&#10;bcu1gd3n60MGKkRki51nMnChAOvy9qbA3Pozf9BpG2slIRxyNNDE2Odah6ohh2Hie2LxvvzgMIoc&#10;am0HPEu46/Q0SRbaYcvyocGenhuqDtujM/DTztL3t+x7Zw/BH7PN5QnTl9GY+7tx8wgq0hj/YLjW&#10;l+pQSqe9P7INqjMwX65WgsoxW4ISYJ5NZcv+6ixAl4X+v6D8BQAA//8DAFBLAQItABQABgAIAAAA&#10;IQC2gziS/gAAAOEBAAATAAAAAAAAAAAAAAAAAAAAAABbQ29udGVudF9UeXBlc10ueG1sUEsBAi0A&#10;FAAGAAgAAAAhADj9If/WAAAAlAEAAAsAAAAAAAAAAAAAAAAALwEAAF9yZWxzLy5yZWxzUEsBAi0A&#10;FAAGAAgAAAAhAHgOy0ECAwAAVwYAAA4AAAAAAAAAAAAAAAAALgIAAGRycy9lMm9Eb2MueG1sUEsB&#10;Ai0AFAAGAAgAAAAhADXySt3eAAAACQEAAA8AAAAAAAAAAAAAAAAAXAUAAGRycy9kb3ducmV2Lnht&#10;bFBLBQYAAAAABAAEAPMAAABnBgAAAAA=&#10;" fillcolor="black" stroked="f" strokecolor="#f2f2f2" strokeweight="3pt">
                      <v:shadow color="#7f7f7f" opacity=".5" offset="1pt"/>
                      <o:lock v:ext="edit" aspectratio="t"/>
                    </v:oval>
                  </w:pict>
                </mc:Fallback>
              </mc:AlternateContent>
            </w:r>
            <w:r w:rsidRPr="00D660FC">
              <w:rPr>
                <w:rStyle w:val="shorttext"/>
                <w:rFonts w:ascii="Mangal" w:hAnsi="Mangal" w:cs="Mangal" w:hint="cs"/>
                <w:b/>
                <w:cs/>
                <w:lang w:bidi="hi-IN"/>
              </w:rPr>
              <w:t>भारतीय</w:t>
            </w:r>
            <w:r w:rsidRPr="00D660FC">
              <w:rPr>
                <w:rStyle w:val="shorttext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रिजर्व</w:t>
            </w:r>
            <w:r w:rsidRPr="00D660FC">
              <w:rPr>
                <w:rStyle w:val="hps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बैंक</w:t>
            </w:r>
          </w:p>
          <w:p w:rsidR="00943D85" w:rsidRPr="00A12706" w:rsidRDefault="00943D85" w:rsidP="002A29D3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stockticker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Street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943D85" w:rsidRPr="00A12706" w:rsidRDefault="00943D85" w:rsidP="002A29D3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943D85" w:rsidRPr="00A12706" w:rsidRDefault="00943D85" w:rsidP="002A29D3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943D85" w:rsidRPr="00A12706" w:rsidRDefault="00943D85" w:rsidP="002A29D3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943D85" w:rsidP="005848D8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br/>
      </w:r>
      <w:r w:rsidR="00A44EB1">
        <w:rPr>
          <w:rFonts w:ascii="Arial" w:eastAsia="Arial" w:hAnsi="Arial" w:cs="Arial"/>
          <w:sz w:val="22"/>
          <w:szCs w:val="22"/>
        </w:rPr>
        <w:t>April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B19F0">
        <w:rPr>
          <w:rFonts w:ascii="Arial" w:eastAsia="Arial" w:hAnsi="Arial" w:cs="Arial"/>
          <w:sz w:val="22"/>
          <w:szCs w:val="22"/>
        </w:rPr>
        <w:t>1</w:t>
      </w:r>
      <w:r w:rsidR="00151ED3">
        <w:rPr>
          <w:rFonts w:ascii="Arial" w:eastAsia="Arial" w:hAnsi="Arial" w:cs="Arial"/>
          <w:sz w:val="22"/>
          <w:szCs w:val="22"/>
        </w:rPr>
        <w:t>8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5848D8" w:rsidRPr="003B0317" w:rsidRDefault="005848D8" w:rsidP="005848D8">
      <w:pPr>
        <w:spacing w:after="8" w:line="249" w:lineRule="auto"/>
        <w:ind w:left="2880" w:hanging="10"/>
        <w:rPr>
          <w:rFonts w:ascii="Arial" w:eastAsia="Arial" w:hAnsi="Arial" w:cs="Arial"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CD3028">
        <w:rPr>
          <w:rFonts w:ascii="Arial" w:eastAsia="Arial" w:hAnsi="Arial" w:cs="Arial"/>
          <w:b/>
          <w:sz w:val="22"/>
          <w:szCs w:val="22"/>
        </w:rPr>
        <w:t>April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</w:t>
      </w:r>
      <w:r w:rsidR="00312FDC">
        <w:rPr>
          <w:rFonts w:ascii="Arial" w:eastAsia="Arial" w:hAnsi="Arial" w:cs="Arial"/>
          <w:b/>
          <w:sz w:val="22"/>
          <w:szCs w:val="22"/>
        </w:rPr>
        <w:t>1</w:t>
      </w:r>
      <w:r w:rsidR="001E2BEC">
        <w:rPr>
          <w:rFonts w:ascii="Arial" w:eastAsia="Arial" w:hAnsi="Arial" w:cs="Arial"/>
          <w:b/>
          <w:sz w:val="22"/>
          <w:szCs w:val="22"/>
        </w:rPr>
        <w:t>7</w:t>
      </w:r>
      <w:r w:rsidR="00E938F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  <w:r w:rsidRPr="003B0317">
        <w:rPr>
          <w:sz w:val="22"/>
          <w:szCs w:val="22"/>
        </w:rPr>
        <w:t xml:space="preserve"> </w:t>
      </w:r>
      <w:r w:rsidRPr="003B0317">
        <w:rPr>
          <w:rFonts w:ascii="Arial" w:eastAsia="Arial" w:hAnsi="Arial" w:cs="Arial"/>
          <w:sz w:val="22"/>
          <w:szCs w:val="22"/>
        </w:rPr>
        <w:t xml:space="preserve"> </w:t>
      </w:r>
      <w:r w:rsidRPr="00A5588F">
        <w:rPr>
          <w:rFonts w:ascii="Arial" w:eastAsia="Arial" w:hAnsi="Arial" w:cs="Arial"/>
          <w:b/>
          <w:bCs/>
          <w:sz w:val="22"/>
          <w:szCs w:val="22"/>
        </w:rPr>
        <w:t xml:space="preserve">            </w:t>
      </w:r>
      <w:r w:rsidRPr="00A5588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 w:rsidP="00B7281C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943D85" w:rsidRPr="00943D8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473" w:firstLine="60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Volume  (One Leg)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139" w:firstLine="124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Range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</w:tr>
      <w:tr w:rsidR="005F4532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5848D8" w:rsidRDefault="005F4532" w:rsidP="005F4532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 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F4532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532" w:rsidRPr="005848D8" w:rsidRDefault="005F4532" w:rsidP="005F453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 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F4532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532" w:rsidRPr="005848D8" w:rsidRDefault="005F4532" w:rsidP="005F453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F4532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532" w:rsidRPr="005848D8" w:rsidRDefault="005F4532" w:rsidP="005F453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F4532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532" w:rsidRPr="005848D8" w:rsidRDefault="005F4532" w:rsidP="005F453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F4532" w:rsidRPr="005848D8" w:rsidTr="0014557C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5848D8" w:rsidRDefault="005F4532" w:rsidP="005F4532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4532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532" w:rsidRPr="005848D8" w:rsidRDefault="005F4532" w:rsidP="005F453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F4532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532" w:rsidRPr="005848D8" w:rsidRDefault="005F4532" w:rsidP="005F453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F4532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532" w:rsidRPr="005848D8" w:rsidRDefault="005F4532" w:rsidP="005F453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F4532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532" w:rsidRPr="005848D8" w:rsidRDefault="005F4532" w:rsidP="005F453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F4532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532" w:rsidRPr="005848D8" w:rsidRDefault="005F4532" w:rsidP="005F4532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32" w:rsidRPr="00943D85" w:rsidRDefault="005F4532" w:rsidP="005F4532">
            <w:pPr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32" w:rsidRPr="00943D85" w:rsidRDefault="005F4532" w:rsidP="005F4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 w:rsidP="00B7281C">
            <w:pPr>
              <w:tabs>
                <w:tab w:val="center" w:pos="2165"/>
              </w:tabs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943D85" w:rsidRPr="00943D8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26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jc w:val="center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426" w:right="291"/>
              <w:jc w:val="center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Maturity  Date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jc w:val="center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right="78"/>
              <w:jc w:val="center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  Current</w:t>
            </w:r>
            <w:r w:rsidRPr="00943D85">
              <w:rPr>
                <w:sz w:val="16"/>
                <w:szCs w:val="16"/>
              </w:rPr>
              <w:t xml:space="preserve"> </w:t>
            </w:r>
          </w:p>
          <w:p w:rsidR="005848D8" w:rsidRPr="00943D85" w:rsidRDefault="005848D8">
            <w:pPr>
              <w:spacing w:after="22"/>
              <w:ind w:right="145"/>
              <w:jc w:val="right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 </w:t>
            </w:r>
          </w:p>
          <w:p w:rsidR="005848D8" w:rsidRPr="00943D85" w:rsidRDefault="005848D8">
            <w:pPr>
              <w:ind w:left="323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-7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324"/>
              <w:jc w:val="center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327"/>
              <w:jc w:val="center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5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-7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 </w:t>
            </w:r>
          </w:p>
        </w:tc>
      </w:tr>
      <w:tr w:rsidR="0089280B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6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Tue, 16/04/2019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Thu, 18/04/2019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84.48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89280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9280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Fri, 05/04/2019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Thu, 18/04/2019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168.65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9280B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Tue, 09/04/2019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Tue, 23/04/2019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199.50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9280B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Fri, 12/04/2019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Fri, 26/04/2019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88.10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9280B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Tue, 16/04/2019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Tue, 30/04/2019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64.95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9280B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(ii.b)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Wed, 06/03/2019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Tue, 30/04/2019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250.02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6.31</w:t>
            </w:r>
          </w:p>
        </w:tc>
      </w:tr>
      <w:tr w:rsidR="0089280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B" w:rsidRPr="00943D85" w:rsidRDefault="0089280B" w:rsidP="0089280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Thu, 14/03/2019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Thu, 09/05/2019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250.03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6.33</w:t>
            </w:r>
          </w:p>
        </w:tc>
      </w:tr>
      <w:tr w:rsidR="0089280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Tue, 16/04/2019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Thu, 18/04/2019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88.06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89280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B" w:rsidRPr="00943D85" w:rsidRDefault="0089280B" w:rsidP="0089280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Wed, 17/04/2019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Thu, 18/04/2019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8.95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89280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Tue, 16/04/2019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Thu, 18/04/2019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184.01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89280B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D.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0B" w:rsidRPr="00943D85" w:rsidRDefault="0089280B" w:rsidP="0089280B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Tue, 16/04/2019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Thu, 18/04/2019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16.15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89280B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B" w:rsidRPr="00943D85" w:rsidRDefault="0089280B" w:rsidP="0089280B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0B" w:rsidRPr="00943D85" w:rsidRDefault="0089280B" w:rsidP="0089280B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Wed, 17/04/2019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943D85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Thu, 18/04/2019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2.07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0B" w:rsidRPr="00943D85" w:rsidRDefault="0089280B" w:rsidP="00892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577895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95" w:rsidRPr="00943D85" w:rsidRDefault="00577895" w:rsidP="00577895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E.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95" w:rsidRPr="00943D85" w:rsidRDefault="00577895" w:rsidP="00577895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Pr="00943D85">
              <w:rPr>
                <w:sz w:val="16"/>
                <w:szCs w:val="16"/>
              </w:rPr>
              <w:t xml:space="preserve"> 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>(SLF) Availed from RBI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95" w:rsidRPr="00943D85" w:rsidRDefault="00577895" w:rsidP="00577895">
            <w:pPr>
              <w:ind w:left="46"/>
              <w:jc w:val="center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95" w:rsidRPr="00943D85" w:rsidRDefault="00577895" w:rsidP="00577895">
            <w:pPr>
              <w:ind w:left="49"/>
              <w:jc w:val="center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95" w:rsidRPr="00943D85" w:rsidRDefault="00577895" w:rsidP="00577895">
            <w:pPr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26.83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95" w:rsidRPr="00943D85" w:rsidRDefault="00577895" w:rsidP="00577895">
            <w:pPr>
              <w:rPr>
                <w:sz w:val="16"/>
                <w:szCs w:val="16"/>
              </w:rPr>
            </w:pPr>
          </w:p>
        </w:tc>
      </w:tr>
      <w:tr w:rsidR="00577895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95" w:rsidRPr="00943D85" w:rsidRDefault="00577895" w:rsidP="00577895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95" w:rsidRPr="00943D85" w:rsidRDefault="00577895" w:rsidP="00577895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95" w:rsidRPr="00943D85" w:rsidRDefault="00577895" w:rsidP="00577895">
            <w:pPr>
              <w:ind w:left="46"/>
              <w:jc w:val="center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95" w:rsidRPr="00943D85" w:rsidRDefault="00577895" w:rsidP="00577895">
            <w:pPr>
              <w:ind w:left="5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95" w:rsidRPr="00943D85" w:rsidRDefault="00577895" w:rsidP="00577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869.76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95" w:rsidRPr="00943D85" w:rsidRDefault="00577895" w:rsidP="00577895">
            <w:pPr>
              <w:rPr>
                <w:sz w:val="16"/>
                <w:szCs w:val="16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42698" w:rsidRDefault="00742698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Pr="00315833" w:rsidRDefault="005848D8" w:rsidP="005848D8">
      <w:pPr>
        <w:ind w:left="24"/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943D85" w:rsidRPr="00943D85">
        <w:rPr>
          <w:rFonts w:ascii="Arial" w:eastAsia="Arial" w:hAnsi="Arial" w:cs="Arial"/>
          <w:b/>
          <w:sz w:val="22"/>
          <w:szCs w:val="22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346"/>
        <w:gridCol w:w="1940"/>
        <w:gridCol w:w="1134"/>
      </w:tblGrid>
      <w:tr w:rsidR="005848D8" w:rsidRPr="005848D8" w:rsidTr="0014329F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G.  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943D85" w:rsidRDefault="005848D8">
            <w:pPr>
              <w:tabs>
                <w:tab w:val="center" w:pos="5046"/>
              </w:tabs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Cash Reserves Position of Scheduled Commercial Banks 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943D85" w:rsidRDefault="005848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943D85" w:rsidRDefault="005848D8">
            <w:pPr>
              <w:ind w:left="113"/>
              <w:rPr>
                <w:sz w:val="16"/>
                <w:szCs w:val="16"/>
              </w:rPr>
            </w:pPr>
            <w:r w:rsidRPr="00943D85">
              <w:rPr>
                <w:sz w:val="16"/>
                <w:szCs w:val="16"/>
              </w:rPr>
              <w:t xml:space="preserve"> </w:t>
            </w:r>
          </w:p>
        </w:tc>
      </w:tr>
      <w:tr w:rsidR="008B2C47" w:rsidRPr="005848D8" w:rsidTr="0014329F">
        <w:trPr>
          <w:trHeight w:val="1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2C47" w:rsidRPr="00943D85" w:rsidRDefault="008B2C47" w:rsidP="008B2C47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B2C47" w:rsidRPr="00943D85" w:rsidRDefault="008B2C47" w:rsidP="008B2C47">
            <w:pPr>
              <w:ind w:left="119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47" w:rsidRPr="00943D85" w:rsidRDefault="008B2C47" w:rsidP="00943D85">
            <w:pPr>
              <w:ind w:right="59"/>
              <w:jc w:val="right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April 17, 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47" w:rsidRPr="00943D85" w:rsidRDefault="008B2C47" w:rsidP="00943D85">
            <w:pPr>
              <w:ind w:right="50"/>
              <w:jc w:val="right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5,295.71</w:t>
            </w:r>
          </w:p>
        </w:tc>
      </w:tr>
      <w:tr w:rsidR="008B2C47" w:rsidRPr="005848D8" w:rsidTr="0014329F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47" w:rsidRPr="00943D85" w:rsidRDefault="008B2C47" w:rsidP="008B2C47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47" w:rsidRPr="00943D85" w:rsidRDefault="008B2C47" w:rsidP="008B2C47">
            <w:pPr>
              <w:ind w:left="119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  <w:r w:rsidRPr="00943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47" w:rsidRPr="00943D85" w:rsidRDefault="008B2C47" w:rsidP="00943D85">
            <w:pPr>
              <w:ind w:right="59"/>
              <w:jc w:val="right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 xml:space="preserve">April 26, 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47" w:rsidRPr="00943D85" w:rsidRDefault="008B2C47" w:rsidP="00943D85">
            <w:pPr>
              <w:ind w:right="5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5,183.72</w:t>
            </w:r>
          </w:p>
        </w:tc>
      </w:tr>
      <w:tr w:rsidR="008B2C47" w:rsidRPr="005848D8" w:rsidTr="0014329F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47" w:rsidRPr="00943D85" w:rsidRDefault="008B2C47" w:rsidP="008B2C47">
            <w:pPr>
              <w:ind w:left="1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H. 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47" w:rsidRPr="00943D85" w:rsidRDefault="008B2C47" w:rsidP="008B2C47">
            <w:pPr>
              <w:ind w:left="-18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943D8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  <w:r w:rsidRPr="00943D8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47" w:rsidRPr="00943D85" w:rsidRDefault="008B2C47" w:rsidP="00943D85">
            <w:pPr>
              <w:ind w:right="59"/>
              <w:jc w:val="right"/>
              <w:rPr>
                <w:sz w:val="16"/>
                <w:szCs w:val="16"/>
              </w:rPr>
            </w:pPr>
            <w:r w:rsidRPr="00943D85">
              <w:rPr>
                <w:rFonts w:ascii="Arial" w:eastAsia="Arial" w:hAnsi="Arial" w:cs="Arial"/>
                <w:sz w:val="16"/>
                <w:szCs w:val="16"/>
              </w:rPr>
              <w:t>April 16,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47" w:rsidRPr="00943D85" w:rsidRDefault="008B2C47" w:rsidP="00943D85">
            <w:pPr>
              <w:ind w:right="5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D85">
              <w:rPr>
                <w:rFonts w:ascii="Arial" w:hAnsi="Arial" w:cs="Arial"/>
                <w:sz w:val="16"/>
                <w:szCs w:val="16"/>
              </w:rPr>
              <w:t>473.33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5848D8" w:rsidP="0013408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</w:t>
      </w:r>
      <w:proofErr w:type="gramStart"/>
      <w:r>
        <w:rPr>
          <w:rFonts w:ascii="Arial" w:eastAsia="Arial" w:hAnsi="Arial" w:cs="Arial"/>
          <w:sz w:val="16"/>
        </w:rPr>
        <w:t>The</w:t>
      </w:r>
      <w:proofErr w:type="gramEnd"/>
      <w:r>
        <w:rPr>
          <w:rFonts w:ascii="Arial" w:eastAsia="Arial" w:hAnsi="Arial" w:cs="Arial"/>
          <w:sz w:val="16"/>
        </w:rPr>
        <w:t xml:space="preserve"> figure for the cash balances with RBI on Sunday is same as that of the previous day (Saturday). </w:t>
      </w:r>
      <w:r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AF4E70" w:rsidP="00134088">
      <w:r>
        <w:rPr>
          <w:rFonts w:ascii="Arial" w:eastAsia="Arial" w:hAnsi="Arial" w:cs="Arial"/>
          <w:sz w:val="16"/>
        </w:rPr>
        <w:t xml:space="preserve">  </w:t>
      </w:r>
      <w:proofErr w:type="gramStart"/>
      <w:r w:rsidR="005848D8">
        <w:rPr>
          <w:rFonts w:ascii="Arial" w:eastAsia="Arial" w:hAnsi="Arial" w:cs="Arial"/>
          <w:sz w:val="16"/>
        </w:rPr>
        <w:t>¥  As</w:t>
      </w:r>
      <w:proofErr w:type="gramEnd"/>
      <w:r w:rsidR="005848D8">
        <w:rPr>
          <w:rFonts w:ascii="Arial" w:eastAsia="Arial" w:hAnsi="Arial" w:cs="Arial"/>
          <w:sz w:val="16"/>
        </w:rPr>
        <w:t xml:space="preserve"> per the </w:t>
      </w:r>
      <w:hyperlink r:id="rId8" w:history="1">
        <w:r w:rsidR="005848D8"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 w:rsidR="005848D8"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 w:rsidR="005848D8">
        <w:rPr>
          <w:rFonts w:ascii="Arial" w:eastAsia="Arial" w:hAnsi="Arial" w:cs="Arial"/>
          <w:sz w:val="18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8" w:rsidRDefault="005848D8" w:rsidP="00134088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Repo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34088" w:rsidRPr="00733A60" w:rsidRDefault="00134088" w:rsidP="0013408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</w:p>
          <w:p w:rsidR="00C166F8" w:rsidRPr="00C166F8" w:rsidRDefault="00C166F8" w:rsidP="0013408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1340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166F8" w:rsidRDefault="00C166F8" w:rsidP="005848D8">
      <w:pPr>
        <w:spacing w:after="145" w:line="249" w:lineRule="auto"/>
        <w:ind w:left="5" w:right="2116" w:hanging="10"/>
        <w:rPr>
          <w:rFonts w:ascii="Arial" w:eastAsia="Arial" w:hAnsi="Arial" w:cs="Arial"/>
          <w:sz w:val="18"/>
        </w:rPr>
      </w:pPr>
    </w:p>
    <w:p w:rsidR="001276CF" w:rsidRDefault="001276CF" w:rsidP="001276CF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:rsidR="00EE1B79" w:rsidRPr="000D1FED" w:rsidRDefault="00EE1B79" w:rsidP="00EE1B79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  </w:t>
      </w:r>
      <w:r w:rsidR="00943D85">
        <w:rPr>
          <w:rFonts w:ascii="Arial" w:hAnsi="Arial" w:cs="Arial"/>
          <w:b/>
          <w:color w:val="000000"/>
        </w:rPr>
        <w:t xml:space="preserve">       </w:t>
      </w:r>
      <w:proofErr w:type="spellStart"/>
      <w:r>
        <w:rPr>
          <w:rFonts w:ascii="Arial" w:hAnsi="Arial" w:cs="Arial"/>
          <w:b/>
          <w:color w:val="000000"/>
        </w:rPr>
        <w:t>Ajit</w:t>
      </w:r>
      <w:proofErr w:type="spellEnd"/>
      <w:r>
        <w:rPr>
          <w:rFonts w:ascii="Arial" w:hAnsi="Arial" w:cs="Arial"/>
          <w:b/>
          <w:color w:val="000000"/>
        </w:rPr>
        <w:t xml:space="preserve"> Prasad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</w:p>
    <w:p w:rsidR="00EE1B79" w:rsidRDefault="00EE1B79" w:rsidP="00EE1B79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24</w:t>
      </w:r>
      <w:r w:rsidR="00B115CF">
        <w:rPr>
          <w:rFonts w:ascii="Arial" w:hAnsi="Arial" w:cs="Arial"/>
          <w:b/>
          <w:color w:val="000000"/>
        </w:rPr>
        <w:t>7</w:t>
      </w:r>
      <w:r w:rsidR="008941A5">
        <w:rPr>
          <w:rFonts w:ascii="Arial" w:hAnsi="Arial" w:cs="Arial"/>
          <w:b/>
          <w:color w:val="000000"/>
        </w:rPr>
        <w:t>5</w:t>
      </w:r>
      <w:r w:rsidRPr="000D1FED">
        <w:rPr>
          <w:rFonts w:ascii="Arial" w:hAnsi="Arial" w:cs="Arial"/>
          <w:b/>
          <w:color w:val="000000"/>
        </w:rPr>
        <w:t xml:space="preserve">        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85F"/>
    <w:rsid w:val="00006943"/>
    <w:rsid w:val="00007225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C19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199"/>
    <w:rsid w:val="0001665D"/>
    <w:rsid w:val="00016BCB"/>
    <w:rsid w:val="00016DC0"/>
    <w:rsid w:val="00016EF7"/>
    <w:rsid w:val="00017164"/>
    <w:rsid w:val="000174AF"/>
    <w:rsid w:val="00017520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7E"/>
    <w:rsid w:val="00025FDF"/>
    <w:rsid w:val="000262D3"/>
    <w:rsid w:val="0002674F"/>
    <w:rsid w:val="000271DB"/>
    <w:rsid w:val="00027A8D"/>
    <w:rsid w:val="00027C1F"/>
    <w:rsid w:val="00030C40"/>
    <w:rsid w:val="00031333"/>
    <w:rsid w:val="00031AB3"/>
    <w:rsid w:val="00031C20"/>
    <w:rsid w:val="00031FDD"/>
    <w:rsid w:val="000320F2"/>
    <w:rsid w:val="000323CD"/>
    <w:rsid w:val="000326F2"/>
    <w:rsid w:val="00032796"/>
    <w:rsid w:val="00032E9C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0B"/>
    <w:rsid w:val="000E0F1F"/>
    <w:rsid w:val="000E1476"/>
    <w:rsid w:val="000E1C67"/>
    <w:rsid w:val="000E1CBB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30F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0EA8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DD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4C5"/>
    <w:rsid w:val="001225B2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E75"/>
    <w:rsid w:val="0014272B"/>
    <w:rsid w:val="00142A68"/>
    <w:rsid w:val="00142B18"/>
    <w:rsid w:val="0014329F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B76"/>
    <w:rsid w:val="00152DE1"/>
    <w:rsid w:val="00152E68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BEC"/>
    <w:rsid w:val="001E2C10"/>
    <w:rsid w:val="001E2EA0"/>
    <w:rsid w:val="001E2EF6"/>
    <w:rsid w:val="001E39A4"/>
    <w:rsid w:val="001E3BF8"/>
    <w:rsid w:val="001E40CD"/>
    <w:rsid w:val="001E4130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60F5"/>
    <w:rsid w:val="0022621D"/>
    <w:rsid w:val="00226279"/>
    <w:rsid w:val="00226450"/>
    <w:rsid w:val="002269C1"/>
    <w:rsid w:val="00226BC0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4D3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B6E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037"/>
    <w:rsid w:val="00266617"/>
    <w:rsid w:val="00266D8B"/>
    <w:rsid w:val="00266E26"/>
    <w:rsid w:val="002676D8"/>
    <w:rsid w:val="00267927"/>
    <w:rsid w:val="00267C43"/>
    <w:rsid w:val="00267E2C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99A"/>
    <w:rsid w:val="00273B5F"/>
    <w:rsid w:val="00273B83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4CA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83B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4DB"/>
    <w:rsid w:val="002D2737"/>
    <w:rsid w:val="002D2C5B"/>
    <w:rsid w:val="002D3DEA"/>
    <w:rsid w:val="002D4845"/>
    <w:rsid w:val="002D5869"/>
    <w:rsid w:val="002D5DB6"/>
    <w:rsid w:val="002D60F7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82C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37C"/>
    <w:rsid w:val="00327C67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592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B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B56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9"/>
    <w:rsid w:val="0049614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4C3"/>
    <w:rsid w:val="004B7629"/>
    <w:rsid w:val="004B78E1"/>
    <w:rsid w:val="004B7AA7"/>
    <w:rsid w:val="004B7C44"/>
    <w:rsid w:val="004B7D69"/>
    <w:rsid w:val="004B7DF8"/>
    <w:rsid w:val="004C0079"/>
    <w:rsid w:val="004C012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9AC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895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8D8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532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60E"/>
    <w:rsid w:val="00635295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8A0"/>
    <w:rsid w:val="006839F3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374"/>
    <w:rsid w:val="006D18EE"/>
    <w:rsid w:val="006D1C36"/>
    <w:rsid w:val="006D20D6"/>
    <w:rsid w:val="006D228A"/>
    <w:rsid w:val="006D2A66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6CA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22F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98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901"/>
    <w:rsid w:val="007E1C35"/>
    <w:rsid w:val="007E1F15"/>
    <w:rsid w:val="007E25AB"/>
    <w:rsid w:val="007E2AF1"/>
    <w:rsid w:val="007E2C14"/>
    <w:rsid w:val="007E2D91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B25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6A1"/>
    <w:rsid w:val="0082194D"/>
    <w:rsid w:val="00821A6F"/>
    <w:rsid w:val="00822026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226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80B"/>
    <w:rsid w:val="008929FB"/>
    <w:rsid w:val="00892AA6"/>
    <w:rsid w:val="00892B07"/>
    <w:rsid w:val="00892CB3"/>
    <w:rsid w:val="00892CFE"/>
    <w:rsid w:val="008934BA"/>
    <w:rsid w:val="00893939"/>
    <w:rsid w:val="00893BFB"/>
    <w:rsid w:val="008941A5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5DE"/>
    <w:rsid w:val="008A56A2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C47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5F4"/>
    <w:rsid w:val="008C28BD"/>
    <w:rsid w:val="008C29A5"/>
    <w:rsid w:val="008C3034"/>
    <w:rsid w:val="008C32A9"/>
    <w:rsid w:val="008C389F"/>
    <w:rsid w:val="008C39E7"/>
    <w:rsid w:val="008C3FD2"/>
    <w:rsid w:val="008C4355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CE"/>
    <w:rsid w:val="008C7455"/>
    <w:rsid w:val="008C7D93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85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1BF1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1298"/>
    <w:rsid w:val="009A129B"/>
    <w:rsid w:val="009A1636"/>
    <w:rsid w:val="009A1722"/>
    <w:rsid w:val="009A1F1A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FC0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7C5"/>
    <w:rsid w:val="00A117CF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3CFA"/>
    <w:rsid w:val="00A440AE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C38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1B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58B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75F4"/>
    <w:rsid w:val="00A779C6"/>
    <w:rsid w:val="00A80D1E"/>
    <w:rsid w:val="00A80F1B"/>
    <w:rsid w:val="00A81904"/>
    <w:rsid w:val="00A819D9"/>
    <w:rsid w:val="00A82307"/>
    <w:rsid w:val="00A82610"/>
    <w:rsid w:val="00A82759"/>
    <w:rsid w:val="00A82D99"/>
    <w:rsid w:val="00A82DAA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4D54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15A5"/>
    <w:rsid w:val="00B115CF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B02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36A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9055E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90E"/>
    <w:rsid w:val="00BE1ABE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20DA"/>
    <w:rsid w:val="00C429E0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028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EF1"/>
    <w:rsid w:val="00CE323F"/>
    <w:rsid w:val="00CE3917"/>
    <w:rsid w:val="00CE3FD7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96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353"/>
    <w:rsid w:val="00D217CE"/>
    <w:rsid w:val="00D21D54"/>
    <w:rsid w:val="00D22025"/>
    <w:rsid w:val="00D222AB"/>
    <w:rsid w:val="00D22350"/>
    <w:rsid w:val="00D22567"/>
    <w:rsid w:val="00D226FE"/>
    <w:rsid w:val="00D22CC6"/>
    <w:rsid w:val="00D231A5"/>
    <w:rsid w:val="00D23626"/>
    <w:rsid w:val="00D23A7A"/>
    <w:rsid w:val="00D23B82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5F8"/>
    <w:rsid w:val="00D31B8B"/>
    <w:rsid w:val="00D31CCA"/>
    <w:rsid w:val="00D320C3"/>
    <w:rsid w:val="00D322F9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1043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F14"/>
    <w:rsid w:val="00D8334F"/>
    <w:rsid w:val="00D83610"/>
    <w:rsid w:val="00D83BDE"/>
    <w:rsid w:val="00D83DA5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70C"/>
    <w:rsid w:val="00DD4F0D"/>
    <w:rsid w:val="00DD50D0"/>
    <w:rsid w:val="00DD5AF3"/>
    <w:rsid w:val="00DD6114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7E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08B"/>
    <w:rsid w:val="00E01313"/>
    <w:rsid w:val="00E01470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8E1"/>
    <w:rsid w:val="00E45A7B"/>
    <w:rsid w:val="00E45AC7"/>
    <w:rsid w:val="00E45BE2"/>
    <w:rsid w:val="00E45D9C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730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0C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1A43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0EFF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4EA7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36CC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D03"/>
    <w:rsid w:val="00EF7EFD"/>
    <w:rsid w:val="00F00175"/>
    <w:rsid w:val="00F003FC"/>
    <w:rsid w:val="00F00726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9A3"/>
    <w:rsid w:val="00F22F55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169"/>
    <w:rsid w:val="00FE72A7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i.org.in/Scripts/BS_PressReleaseDisplay.aspx?prid=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059A-D877-4B97-862A-1B3149A8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3541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12</cp:revision>
  <cp:lastPrinted>2019-02-26T05:46:00Z</cp:lastPrinted>
  <dcterms:created xsi:type="dcterms:W3CDTF">2019-04-18T06:13:00Z</dcterms:created>
  <dcterms:modified xsi:type="dcterms:W3CDTF">2019-04-18T06:26:00Z</dcterms:modified>
</cp:coreProperties>
</file>